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2D347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2D3479">
        <w:rPr>
          <w:rFonts w:ascii="Arial" w:hAnsi="Arial" w:cs="Arial"/>
          <w:b/>
          <w:sz w:val="20"/>
          <w:szCs w:val="20"/>
        </w:rPr>
        <w:t>20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E029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doação de uma Bandeira do Município.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FB7A1C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FB7A1C" w:rsidRDefault="00FB7A1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SOLICITAÇÃO EFETUADA ATRAVÉS DO PROCESSO PROTOCOLADO SOB O Nº 3.977/91;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FB7A1C" w:rsidRPr="009A39DF" w:rsidRDefault="00FB7A1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7A9E">
        <w:rPr>
          <w:rFonts w:ascii="Arial" w:hAnsi="Arial" w:cs="Arial"/>
          <w:sz w:val="20"/>
          <w:szCs w:val="20"/>
        </w:rPr>
        <w:t>Fica concedido um reajuste de 11,30%, nas Tabelas de Vencimentos e Salários dos Servidores Públicos da Prefeitura Municipal, a partir de 1º de agosto do 1991.</w:t>
      </w:r>
      <w:r w:rsidR="009D78E7">
        <w:rPr>
          <w:rFonts w:ascii="Arial" w:hAnsi="Arial" w:cs="Arial"/>
          <w:sz w:val="20"/>
          <w:szCs w:val="20"/>
        </w:rPr>
        <w:t xml:space="preserve">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4D30A0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4D30A0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>Este Decreto entrará em vigor na data de sua publicação</w:t>
      </w:r>
      <w:r w:rsidR="00D360C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53BA9">
        <w:rPr>
          <w:rFonts w:ascii="Arial" w:hAnsi="Arial" w:cs="Arial"/>
          <w:sz w:val="20"/>
          <w:szCs w:val="20"/>
        </w:rPr>
        <w:t>20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71" w:rsidRDefault="00FE0471" w:rsidP="009243B3">
      <w:pPr>
        <w:spacing w:after="0" w:line="240" w:lineRule="auto"/>
      </w:pPr>
      <w:r>
        <w:separator/>
      </w:r>
    </w:p>
  </w:endnote>
  <w:endnote w:type="continuationSeparator" w:id="0">
    <w:p w:rsidR="00FE0471" w:rsidRDefault="00FE04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71" w:rsidRDefault="00FE0471" w:rsidP="009243B3">
      <w:pPr>
        <w:spacing w:after="0" w:line="240" w:lineRule="auto"/>
      </w:pPr>
      <w:r>
        <w:separator/>
      </w:r>
    </w:p>
  </w:footnote>
  <w:footnote w:type="continuationSeparator" w:id="0">
    <w:p w:rsidR="00FE0471" w:rsidRDefault="00FE04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B7A1C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0471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8FB1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3726-7CBB-4151-87DF-2CA82E0A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</cp:revision>
  <dcterms:created xsi:type="dcterms:W3CDTF">2019-03-31T18:36:00Z</dcterms:created>
  <dcterms:modified xsi:type="dcterms:W3CDTF">2019-06-06T19:50:00Z</dcterms:modified>
</cp:coreProperties>
</file>